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62E" w:rsidRDefault="0027362E" w:rsidP="0027362E">
      <w:pPr>
        <w:spacing w:after="0" w:line="240" w:lineRule="auto"/>
        <w:jc w:val="center"/>
        <w:rPr>
          <w:rFonts w:ascii="Times New Roman" w:hAnsi="Times New Roman" w:cs="Times New Roman"/>
          <w:b/>
          <w:sz w:val="28"/>
          <w:szCs w:val="26"/>
          <w:lang w:val="ru-RU"/>
        </w:rPr>
      </w:pPr>
      <w:r>
        <w:rPr>
          <w:rFonts w:ascii="Times New Roman" w:hAnsi="Times New Roman" w:cs="Times New Roman"/>
          <w:b/>
          <w:sz w:val="28"/>
          <w:szCs w:val="26"/>
          <w:lang w:val="ru-RU"/>
        </w:rPr>
        <w:t>ОГОВОРКА</w:t>
      </w:r>
    </w:p>
    <w:p w:rsidR="0027362E" w:rsidRDefault="0027362E" w:rsidP="0027362E">
      <w:pPr>
        <w:spacing w:after="0" w:line="240" w:lineRule="auto"/>
        <w:jc w:val="center"/>
        <w:rPr>
          <w:rFonts w:ascii="Times New Roman" w:hAnsi="Times New Roman" w:cs="Times New Roman"/>
          <w:b/>
          <w:sz w:val="28"/>
          <w:szCs w:val="26"/>
          <w:lang w:val="ru-RU"/>
        </w:rPr>
      </w:pPr>
      <w:r>
        <w:rPr>
          <w:rFonts w:ascii="Times New Roman" w:hAnsi="Times New Roman" w:cs="Times New Roman"/>
          <w:b/>
          <w:sz w:val="28"/>
          <w:szCs w:val="26"/>
          <w:lang w:val="ru-RU"/>
        </w:rPr>
        <w:t xml:space="preserve">РЕСПУБЛИКИ АРМЕНИЯ </w:t>
      </w:r>
    </w:p>
    <w:p w:rsidR="0027362E" w:rsidRDefault="0027362E" w:rsidP="0027362E">
      <w:pPr>
        <w:spacing w:after="0" w:line="240" w:lineRule="auto"/>
        <w:jc w:val="center"/>
        <w:rPr>
          <w:rFonts w:ascii="Times New Roman" w:hAnsi="Times New Roman" w:cs="Times New Roman"/>
          <w:b/>
          <w:sz w:val="28"/>
          <w:szCs w:val="26"/>
          <w:lang w:val="ru-RU"/>
        </w:rPr>
      </w:pPr>
    </w:p>
    <w:p w:rsidR="0027362E" w:rsidRDefault="0027362E" w:rsidP="0027362E">
      <w:pPr>
        <w:spacing w:after="0" w:line="240" w:lineRule="auto"/>
        <w:jc w:val="center"/>
        <w:rPr>
          <w:rFonts w:ascii="Times New Roman" w:hAnsi="Times New Roman" w:cs="Times New Roman"/>
          <w:b/>
          <w:bCs/>
          <w:color w:val="000000"/>
          <w:sz w:val="28"/>
          <w:szCs w:val="26"/>
          <w:shd w:val="clear" w:color="auto" w:fill="FFFFFF"/>
          <w:lang w:val="ru-RU"/>
        </w:rPr>
      </w:pPr>
      <w:r>
        <w:rPr>
          <w:rFonts w:ascii="Times New Roman" w:hAnsi="Times New Roman" w:cs="Times New Roman"/>
          <w:b/>
          <w:sz w:val="28"/>
          <w:szCs w:val="26"/>
          <w:lang w:val="ru-RU"/>
        </w:rPr>
        <w:t xml:space="preserve">к Соглашению </w:t>
      </w:r>
      <w:r>
        <w:rPr>
          <w:rFonts w:ascii="Times New Roman" w:hAnsi="Times New Roman" w:cs="Times New Roman"/>
          <w:b/>
          <w:bCs/>
          <w:color w:val="000000"/>
          <w:sz w:val="28"/>
          <w:szCs w:val="26"/>
          <w:shd w:val="clear" w:color="auto" w:fill="FFFFFF"/>
          <w:lang w:val="ru-RU"/>
        </w:rPr>
        <w:t xml:space="preserve">о Совместной (объединенной) системе связи </w:t>
      </w:r>
    </w:p>
    <w:p w:rsidR="0027362E" w:rsidRDefault="0027362E" w:rsidP="0027362E">
      <w:pPr>
        <w:spacing w:after="0" w:line="240" w:lineRule="auto"/>
        <w:jc w:val="center"/>
        <w:rPr>
          <w:rFonts w:ascii="Times New Roman" w:hAnsi="Times New Roman" w:cs="Times New Roman"/>
          <w:b/>
          <w:bCs/>
          <w:color w:val="000000"/>
          <w:sz w:val="28"/>
          <w:szCs w:val="26"/>
          <w:shd w:val="clear" w:color="auto" w:fill="FFFFFF"/>
          <w:lang w:val="ru-RU"/>
        </w:rPr>
      </w:pPr>
      <w:r>
        <w:rPr>
          <w:rFonts w:ascii="Times New Roman" w:hAnsi="Times New Roman" w:cs="Times New Roman"/>
          <w:b/>
          <w:bCs/>
          <w:color w:val="000000"/>
          <w:sz w:val="28"/>
          <w:szCs w:val="26"/>
          <w:shd w:val="clear" w:color="auto" w:fill="FFFFFF"/>
          <w:lang w:val="ru-RU"/>
        </w:rPr>
        <w:t xml:space="preserve">вооруженных сил государств – участников </w:t>
      </w:r>
    </w:p>
    <w:p w:rsidR="0027362E" w:rsidRDefault="0027362E" w:rsidP="0027362E">
      <w:pPr>
        <w:spacing w:after="0" w:line="240" w:lineRule="auto"/>
        <w:jc w:val="center"/>
        <w:rPr>
          <w:rFonts w:ascii="Times New Roman" w:hAnsi="Times New Roman" w:cs="Times New Roman"/>
          <w:b/>
          <w:sz w:val="28"/>
          <w:szCs w:val="26"/>
          <w:lang w:val="ru-RU"/>
        </w:rPr>
      </w:pPr>
      <w:r>
        <w:rPr>
          <w:rFonts w:ascii="Times New Roman" w:hAnsi="Times New Roman" w:cs="Times New Roman"/>
          <w:b/>
          <w:bCs/>
          <w:color w:val="000000"/>
          <w:sz w:val="28"/>
          <w:szCs w:val="26"/>
          <w:shd w:val="clear" w:color="auto" w:fill="FFFFFF"/>
          <w:lang w:val="ru-RU"/>
        </w:rPr>
        <w:t>Содружества Независимых Государств</w:t>
      </w:r>
      <w:r>
        <w:rPr>
          <w:rFonts w:ascii="Times New Roman" w:hAnsi="Times New Roman" w:cs="Times New Roman"/>
          <w:b/>
          <w:sz w:val="28"/>
          <w:szCs w:val="26"/>
          <w:lang w:val="ru-RU"/>
        </w:rPr>
        <w:t xml:space="preserve"> </w:t>
      </w:r>
    </w:p>
    <w:p w:rsidR="0027362E" w:rsidRDefault="0027362E" w:rsidP="0027362E">
      <w:pPr>
        <w:spacing w:after="0" w:line="240" w:lineRule="auto"/>
        <w:jc w:val="center"/>
        <w:rPr>
          <w:rFonts w:ascii="Times New Roman" w:hAnsi="Times New Roman" w:cs="Times New Roman"/>
          <w:b/>
          <w:sz w:val="28"/>
          <w:szCs w:val="26"/>
          <w:lang w:val="ru-RU"/>
        </w:rPr>
      </w:pPr>
      <w:r>
        <w:rPr>
          <w:rFonts w:ascii="Times New Roman" w:hAnsi="Times New Roman" w:cs="Times New Roman"/>
          <w:b/>
          <w:sz w:val="28"/>
          <w:szCs w:val="26"/>
          <w:lang w:val="ru-RU"/>
        </w:rPr>
        <w:t>от 29 мая 2020 года</w:t>
      </w:r>
    </w:p>
    <w:p w:rsidR="0027362E" w:rsidRDefault="0027362E" w:rsidP="0027362E">
      <w:pPr>
        <w:spacing w:after="0" w:line="240" w:lineRule="auto"/>
        <w:jc w:val="center"/>
        <w:rPr>
          <w:rFonts w:ascii="Times New Roman" w:hAnsi="Times New Roman" w:cs="Times New Roman"/>
          <w:b/>
          <w:sz w:val="28"/>
          <w:szCs w:val="26"/>
          <w:lang w:val="ru-RU"/>
        </w:rPr>
      </w:pPr>
    </w:p>
    <w:p w:rsidR="0027362E" w:rsidRDefault="0027362E" w:rsidP="0027362E">
      <w:pPr>
        <w:spacing w:after="0" w:line="240" w:lineRule="auto"/>
        <w:jc w:val="center"/>
        <w:rPr>
          <w:rFonts w:ascii="Times New Roman" w:hAnsi="Times New Roman" w:cs="Times New Roman"/>
          <w:b/>
          <w:sz w:val="28"/>
          <w:szCs w:val="26"/>
          <w:lang w:val="ru-RU"/>
        </w:rPr>
      </w:pPr>
    </w:p>
    <w:p w:rsidR="0027362E" w:rsidRDefault="0027362E" w:rsidP="0027362E">
      <w:pPr>
        <w:spacing w:after="0" w:line="360" w:lineRule="auto"/>
        <w:ind w:firstLine="720"/>
        <w:jc w:val="both"/>
        <w:rPr>
          <w:rFonts w:ascii="Times New Roman" w:hAnsi="Times New Roman" w:cs="Times New Roman"/>
          <w:sz w:val="28"/>
          <w:szCs w:val="26"/>
          <w:lang w:val="ru-RU"/>
        </w:rPr>
      </w:pPr>
      <w:r>
        <w:rPr>
          <w:rFonts w:ascii="Times New Roman" w:hAnsi="Times New Roman" w:cs="Times New Roman"/>
          <w:sz w:val="28"/>
          <w:szCs w:val="26"/>
          <w:lang w:val="ru-RU"/>
        </w:rPr>
        <w:t>Республика Армения ратифицирует настоящее Соглашение с условием, что Решение относительно распространения положений Соглашения о Совместной (объединенной) системе связи вооруженных сил государств – участников Содружества Независимых Государств в отношение государств, присоединившихся к настоящему Соглашению после 29 мая 2020 года, Республикой Армения будет приниматься отдельно.</w:t>
      </w:r>
    </w:p>
    <w:p w:rsidR="0027362E" w:rsidRDefault="0027362E" w:rsidP="0027362E">
      <w:pPr>
        <w:spacing w:after="0" w:line="360" w:lineRule="auto"/>
        <w:ind w:firstLine="720"/>
        <w:jc w:val="both"/>
        <w:rPr>
          <w:rFonts w:ascii="Times New Roman" w:hAnsi="Times New Roman" w:cs="Times New Roman"/>
          <w:sz w:val="28"/>
          <w:szCs w:val="26"/>
          <w:lang w:val="ru-RU"/>
        </w:rPr>
      </w:pPr>
    </w:p>
    <w:p w:rsidR="0027362E" w:rsidRDefault="0027362E" w:rsidP="0027362E">
      <w:pPr>
        <w:spacing w:after="0" w:line="360" w:lineRule="auto"/>
        <w:ind w:firstLine="720"/>
        <w:jc w:val="center"/>
        <w:rPr>
          <w:rFonts w:ascii="Times New Roman" w:hAnsi="Times New Roman" w:cs="Times New Roman"/>
          <w:b/>
          <w:sz w:val="28"/>
          <w:szCs w:val="26"/>
          <w:lang w:val="ru-RU"/>
        </w:rPr>
      </w:pPr>
    </w:p>
    <w:p w:rsidR="0027362E" w:rsidRPr="0027362E" w:rsidRDefault="0027362E" w:rsidP="0027362E">
      <w:pPr>
        <w:spacing w:after="0" w:line="240" w:lineRule="auto"/>
        <w:ind w:firstLine="720"/>
        <w:jc w:val="center"/>
        <w:rPr>
          <w:rFonts w:ascii="GHEA Grapalat" w:hAnsi="GHEA Grapalat" w:cs="Times New Roman"/>
          <w:b/>
          <w:sz w:val="24"/>
          <w:szCs w:val="24"/>
          <w:lang w:val="ru-RU"/>
        </w:rPr>
      </w:pPr>
      <w:r w:rsidRPr="0027362E">
        <w:rPr>
          <w:rFonts w:ascii="GHEA Grapalat" w:hAnsi="GHEA Grapalat" w:cs="Times New Roman"/>
          <w:b/>
          <w:sz w:val="24"/>
          <w:szCs w:val="24"/>
        </w:rPr>
        <w:t>ՎԵՐԱՊԱՀՈՒՄ</w:t>
      </w:r>
    </w:p>
    <w:p w:rsidR="0027362E" w:rsidRPr="0027362E" w:rsidRDefault="0027362E" w:rsidP="0027362E">
      <w:pPr>
        <w:spacing w:after="0" w:line="240" w:lineRule="auto"/>
        <w:ind w:firstLine="720"/>
        <w:jc w:val="center"/>
        <w:rPr>
          <w:rFonts w:ascii="GHEA Grapalat" w:hAnsi="GHEA Grapalat" w:cs="Times New Roman"/>
          <w:b/>
          <w:sz w:val="24"/>
          <w:szCs w:val="24"/>
          <w:lang w:val="ru-RU"/>
        </w:rPr>
      </w:pPr>
      <w:r w:rsidRPr="0027362E">
        <w:rPr>
          <w:rFonts w:ascii="GHEA Grapalat" w:hAnsi="GHEA Grapalat" w:cs="Times New Roman"/>
          <w:b/>
          <w:sz w:val="24"/>
          <w:szCs w:val="24"/>
        </w:rPr>
        <w:t>ՀԱՅԱՍՏԱՆԻ</w:t>
      </w:r>
      <w:r w:rsidRPr="0027362E">
        <w:rPr>
          <w:rFonts w:ascii="GHEA Grapalat" w:hAnsi="GHEA Grapalat" w:cs="Times New Roman"/>
          <w:b/>
          <w:sz w:val="24"/>
          <w:szCs w:val="24"/>
          <w:lang w:val="ru-RU"/>
        </w:rPr>
        <w:t xml:space="preserve"> </w:t>
      </w:r>
      <w:r w:rsidRPr="0027362E">
        <w:rPr>
          <w:rFonts w:ascii="GHEA Grapalat" w:hAnsi="GHEA Grapalat" w:cs="Times New Roman"/>
          <w:b/>
          <w:sz w:val="24"/>
          <w:szCs w:val="24"/>
        </w:rPr>
        <w:t>ՀԱՆՐԱՊԵՏՈՒԹՅԱՆ</w:t>
      </w:r>
    </w:p>
    <w:p w:rsidR="0027362E" w:rsidRPr="0027362E" w:rsidRDefault="0027362E" w:rsidP="0027362E">
      <w:pPr>
        <w:spacing w:after="0" w:line="360" w:lineRule="auto"/>
        <w:ind w:firstLine="720"/>
        <w:jc w:val="center"/>
        <w:rPr>
          <w:rFonts w:ascii="GHEA Grapalat" w:hAnsi="GHEA Grapalat" w:cs="Times New Roman"/>
          <w:b/>
          <w:sz w:val="24"/>
          <w:szCs w:val="24"/>
          <w:lang w:val="ru-RU"/>
        </w:rPr>
      </w:pPr>
    </w:p>
    <w:p w:rsidR="0027362E" w:rsidRPr="0027362E" w:rsidRDefault="0027362E" w:rsidP="0027362E">
      <w:pPr>
        <w:spacing w:after="0" w:line="276" w:lineRule="auto"/>
        <w:ind w:firstLine="720"/>
        <w:jc w:val="center"/>
        <w:rPr>
          <w:rFonts w:ascii="GHEA Grapalat" w:hAnsi="GHEA Grapalat" w:cs="Times New Roman"/>
          <w:b/>
          <w:sz w:val="24"/>
          <w:szCs w:val="24"/>
          <w:lang w:val="ru-RU"/>
        </w:rPr>
      </w:pPr>
      <w:r w:rsidRPr="0027362E">
        <w:rPr>
          <w:rFonts w:ascii="GHEA Grapalat" w:eastAsia="Times New Roman" w:hAnsi="GHEA Grapalat" w:cs="Courier New"/>
          <w:b/>
          <w:sz w:val="24"/>
          <w:szCs w:val="24"/>
          <w:lang w:val="hy-AM"/>
        </w:rPr>
        <w:t xml:space="preserve">Անկախ </w:t>
      </w:r>
      <w:proofErr w:type="spellStart"/>
      <w:r w:rsidRPr="0027362E">
        <w:rPr>
          <w:rFonts w:ascii="GHEA Grapalat" w:eastAsia="Times New Roman" w:hAnsi="GHEA Grapalat" w:cs="Courier New"/>
          <w:b/>
          <w:sz w:val="24"/>
          <w:szCs w:val="24"/>
        </w:rPr>
        <w:t>Պետությունների</w:t>
      </w:r>
      <w:proofErr w:type="spellEnd"/>
      <w:r w:rsidRPr="0027362E">
        <w:rPr>
          <w:rFonts w:ascii="GHEA Grapalat" w:eastAsia="Times New Roman" w:hAnsi="GHEA Grapalat" w:cs="Courier New"/>
          <w:b/>
          <w:sz w:val="24"/>
          <w:szCs w:val="24"/>
          <w:lang w:val="ru-RU"/>
        </w:rPr>
        <w:t xml:space="preserve"> </w:t>
      </w:r>
      <w:r w:rsidRPr="0027362E">
        <w:rPr>
          <w:rFonts w:ascii="GHEA Grapalat" w:eastAsia="Times New Roman" w:hAnsi="GHEA Grapalat" w:cs="Courier New"/>
          <w:b/>
          <w:sz w:val="24"/>
          <w:szCs w:val="24"/>
          <w:lang w:val="hy-AM"/>
        </w:rPr>
        <w:t xml:space="preserve">Համագործակցության </w:t>
      </w:r>
      <w:bookmarkStart w:id="0" w:name="_GoBack"/>
      <w:bookmarkEnd w:id="0"/>
      <w:proofErr w:type="spellStart"/>
      <w:r w:rsidRPr="0027362E">
        <w:rPr>
          <w:rFonts w:ascii="GHEA Grapalat" w:eastAsia="Times New Roman" w:hAnsi="GHEA Grapalat" w:cs="Courier New"/>
          <w:b/>
          <w:sz w:val="24"/>
          <w:szCs w:val="24"/>
        </w:rPr>
        <w:t>մասնակից</w:t>
      </w:r>
      <w:proofErr w:type="spellEnd"/>
      <w:r w:rsidRPr="0027362E">
        <w:rPr>
          <w:rFonts w:ascii="GHEA Grapalat" w:eastAsia="Times New Roman" w:hAnsi="GHEA Grapalat" w:cs="Courier New"/>
          <w:b/>
          <w:sz w:val="24"/>
          <w:szCs w:val="24"/>
          <w:lang w:val="hy-AM"/>
        </w:rPr>
        <w:t xml:space="preserve"> պետությունների զինված ուժերի կապի </w:t>
      </w:r>
      <w:proofErr w:type="spellStart"/>
      <w:r w:rsidRPr="0027362E">
        <w:rPr>
          <w:rFonts w:ascii="GHEA Grapalat" w:eastAsia="Times New Roman" w:hAnsi="GHEA Grapalat" w:cs="Courier New"/>
          <w:b/>
          <w:sz w:val="24"/>
          <w:szCs w:val="24"/>
        </w:rPr>
        <w:t>համատեղ</w:t>
      </w:r>
      <w:proofErr w:type="spellEnd"/>
      <w:r w:rsidRPr="0027362E">
        <w:rPr>
          <w:rFonts w:ascii="GHEA Grapalat" w:eastAsia="Times New Roman" w:hAnsi="GHEA Grapalat" w:cs="Courier New"/>
          <w:b/>
          <w:sz w:val="24"/>
          <w:szCs w:val="24"/>
          <w:lang w:val="hy-AM"/>
        </w:rPr>
        <w:t xml:space="preserve"> (</w:t>
      </w:r>
      <w:proofErr w:type="spellStart"/>
      <w:r w:rsidRPr="0027362E">
        <w:rPr>
          <w:rFonts w:ascii="GHEA Grapalat" w:eastAsia="Times New Roman" w:hAnsi="GHEA Grapalat" w:cs="Courier New"/>
          <w:b/>
          <w:sz w:val="24"/>
          <w:szCs w:val="24"/>
        </w:rPr>
        <w:t>միավորված</w:t>
      </w:r>
      <w:proofErr w:type="spellEnd"/>
      <w:r w:rsidRPr="0027362E">
        <w:rPr>
          <w:rFonts w:ascii="GHEA Grapalat" w:eastAsia="Times New Roman" w:hAnsi="GHEA Grapalat" w:cs="Courier New"/>
          <w:b/>
          <w:sz w:val="24"/>
          <w:szCs w:val="24"/>
          <w:lang w:val="hy-AM"/>
        </w:rPr>
        <w:t xml:space="preserve">) համակարգի մասին </w:t>
      </w:r>
      <w:r w:rsidRPr="0027362E">
        <w:rPr>
          <w:rFonts w:ascii="GHEA Grapalat" w:eastAsia="Times New Roman" w:hAnsi="GHEA Grapalat" w:cs="Courier New"/>
          <w:b/>
          <w:sz w:val="24"/>
          <w:szCs w:val="24"/>
          <w:lang w:val="ru-RU"/>
        </w:rPr>
        <w:t xml:space="preserve">2020 </w:t>
      </w:r>
      <w:proofErr w:type="spellStart"/>
      <w:r w:rsidRPr="0027362E">
        <w:rPr>
          <w:rFonts w:ascii="GHEA Grapalat" w:eastAsia="Times New Roman" w:hAnsi="GHEA Grapalat" w:cs="Courier New"/>
          <w:b/>
          <w:sz w:val="24"/>
          <w:szCs w:val="24"/>
        </w:rPr>
        <w:t>թվականի</w:t>
      </w:r>
      <w:proofErr w:type="spellEnd"/>
      <w:r w:rsidRPr="0027362E">
        <w:rPr>
          <w:rFonts w:ascii="GHEA Grapalat" w:eastAsia="Times New Roman" w:hAnsi="GHEA Grapalat" w:cs="Courier New"/>
          <w:b/>
          <w:sz w:val="24"/>
          <w:szCs w:val="24"/>
          <w:lang w:val="ru-RU"/>
        </w:rPr>
        <w:t xml:space="preserve"> </w:t>
      </w:r>
      <w:proofErr w:type="spellStart"/>
      <w:r w:rsidRPr="0027362E">
        <w:rPr>
          <w:rFonts w:ascii="GHEA Grapalat" w:eastAsia="Times New Roman" w:hAnsi="GHEA Grapalat" w:cs="Courier New"/>
          <w:b/>
          <w:sz w:val="24"/>
          <w:szCs w:val="24"/>
        </w:rPr>
        <w:t>մայիսի</w:t>
      </w:r>
      <w:proofErr w:type="spellEnd"/>
      <w:r w:rsidRPr="0027362E">
        <w:rPr>
          <w:rFonts w:ascii="GHEA Grapalat" w:eastAsia="Times New Roman" w:hAnsi="GHEA Grapalat" w:cs="Courier New"/>
          <w:b/>
          <w:sz w:val="24"/>
          <w:szCs w:val="24"/>
          <w:lang w:val="ru-RU"/>
        </w:rPr>
        <w:t xml:space="preserve"> 29-</w:t>
      </w:r>
      <w:r w:rsidRPr="0027362E">
        <w:rPr>
          <w:rFonts w:ascii="GHEA Grapalat" w:eastAsia="Times New Roman" w:hAnsi="GHEA Grapalat" w:cs="Courier New"/>
          <w:b/>
          <w:sz w:val="24"/>
          <w:szCs w:val="24"/>
        </w:rPr>
        <w:t>ի</w:t>
      </w:r>
      <w:r w:rsidRPr="0027362E">
        <w:rPr>
          <w:rFonts w:ascii="GHEA Grapalat" w:eastAsia="Times New Roman" w:hAnsi="GHEA Grapalat" w:cs="Courier New"/>
          <w:b/>
          <w:sz w:val="24"/>
          <w:szCs w:val="24"/>
          <w:lang w:val="ru-RU"/>
        </w:rPr>
        <w:t xml:space="preserve"> </w:t>
      </w:r>
      <w:r w:rsidRPr="0027362E">
        <w:rPr>
          <w:rFonts w:ascii="GHEA Grapalat" w:eastAsia="Times New Roman" w:hAnsi="GHEA Grapalat" w:cs="Courier New"/>
          <w:b/>
          <w:sz w:val="24"/>
          <w:szCs w:val="24"/>
          <w:lang w:val="hy-AM"/>
        </w:rPr>
        <w:t>համաձայնագրի</w:t>
      </w:r>
      <w:r w:rsidRPr="0027362E">
        <w:rPr>
          <w:rFonts w:ascii="GHEA Grapalat" w:eastAsia="Times New Roman" w:hAnsi="GHEA Grapalat" w:cs="Courier New"/>
          <w:b/>
          <w:sz w:val="24"/>
          <w:szCs w:val="24"/>
          <w:lang w:val="ru-RU"/>
        </w:rPr>
        <w:t xml:space="preserve"> </w:t>
      </w:r>
    </w:p>
    <w:p w:rsidR="0027362E" w:rsidRPr="0027362E" w:rsidRDefault="0027362E" w:rsidP="0027362E">
      <w:pPr>
        <w:spacing w:after="0" w:line="360" w:lineRule="auto"/>
        <w:jc w:val="both"/>
        <w:rPr>
          <w:rFonts w:ascii="GHEA Grapalat" w:hAnsi="GHEA Grapalat" w:cs="Times New Roman"/>
          <w:sz w:val="24"/>
          <w:szCs w:val="24"/>
          <w:lang w:val="ru-RU"/>
        </w:rPr>
      </w:pPr>
    </w:p>
    <w:p w:rsidR="0027362E" w:rsidRPr="0027362E" w:rsidRDefault="0027362E" w:rsidP="00273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GHEA Grapalat" w:eastAsia="Times New Roman" w:hAnsi="GHEA Grapalat" w:cs="Courier New"/>
          <w:sz w:val="24"/>
          <w:szCs w:val="24"/>
          <w:lang w:val="hy-AM"/>
        </w:rPr>
      </w:pPr>
      <w:r w:rsidRPr="0027362E">
        <w:rPr>
          <w:rFonts w:ascii="GHEA Grapalat" w:eastAsia="Times New Roman" w:hAnsi="GHEA Grapalat" w:cs="Courier New"/>
          <w:sz w:val="24"/>
          <w:szCs w:val="24"/>
          <w:lang w:val="hy-AM"/>
        </w:rPr>
        <w:tab/>
        <w:t>Հայաստանի Հանրապետությունը վավերացնում է սույն Համաձայնագիրը՝ պայմանով, որ Հայաստանի Հանրապետությունն առանձին որոշում կկայացնի «Անկախ Պետությունների Համագործակցության մասնակից պետությունների զինված ուժերի կապի համատեղ (միավորված) համակարգի մասին» Համաձայնագրի դրույթների տարածման վերաբերյալ այն պետությունների նկատմամբ, որոնք միացել են սույն Համաձայնագրին 2020 թվականի մայիսի 29-ից հետո:</w:t>
      </w:r>
    </w:p>
    <w:p w:rsidR="00E971C8" w:rsidRPr="0027362E" w:rsidRDefault="00E971C8">
      <w:pPr>
        <w:rPr>
          <w:lang w:val="hy-AM"/>
        </w:rPr>
      </w:pPr>
    </w:p>
    <w:sectPr w:rsidR="00E971C8" w:rsidRPr="0027362E">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62E"/>
    <w:rsid w:val="0027362E"/>
    <w:rsid w:val="00743C4E"/>
    <w:rsid w:val="00776DB1"/>
    <w:rsid w:val="00945485"/>
    <w:rsid w:val="00980674"/>
    <w:rsid w:val="00D51FA7"/>
    <w:rsid w:val="00E65A72"/>
    <w:rsid w:val="00E971C8"/>
    <w:rsid w:val="00F72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5929E7-6759-4C84-AEDF-50F59793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62E"/>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35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172</Words>
  <Characters>981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2021-11-24T11:22:00Z</dcterms:created>
  <dcterms:modified xsi:type="dcterms:W3CDTF">2021-11-24T11:23:00Z</dcterms:modified>
</cp:coreProperties>
</file>